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38" w:rsidRDefault="007305A4" w:rsidP="007305A4">
      <w:pPr>
        <w:jc w:val="center"/>
      </w:pPr>
      <w:r>
        <w:rPr>
          <w:rFonts w:ascii="Arial" w:hAnsi="Arial" w:cs="Arial"/>
          <w:b/>
          <w:bCs/>
          <w:color w:val="000000"/>
          <w:shd w:val="clear" w:color="auto" w:fill="FFFFFF"/>
        </w:rPr>
        <w:t>NOMBRE DEL FORMATO</w:t>
      </w:r>
      <w:r>
        <w:rPr>
          <w:rFonts w:ascii="Arial" w:hAnsi="Arial" w:cs="Arial"/>
          <w:b/>
          <w:bCs/>
          <w:color w:val="000000"/>
          <w:shd w:val="clear" w:color="auto" w:fill="FFFFFF"/>
        </w:rPr>
        <w:t>:</w:t>
      </w:r>
    </w:p>
    <w:p w:rsidR="00022A38" w:rsidRPr="00022A38" w:rsidRDefault="00321C62" w:rsidP="009455FE">
      <w:pPr>
        <w:tabs>
          <w:tab w:val="left" w:pos="6045"/>
        </w:tabs>
        <w:jc w:val="center"/>
        <w:rPr>
          <w:rFonts w:ascii="Arial Narrow" w:hAnsi="Arial Narrow"/>
        </w:rPr>
      </w:pPr>
      <w:bookmarkStart w:id="0" w:name="_GoBack"/>
      <w:bookmarkEnd w:id="0"/>
      <w:r>
        <w:rPr>
          <w:rFonts w:ascii="Arial Narrow" w:hAnsi="Arial Narrow"/>
        </w:rPr>
        <w:t>AUTO PLIEGO DE CARGOS</w:t>
      </w:r>
    </w:p>
    <w:p w:rsidR="00321C62" w:rsidRDefault="00321C62" w:rsidP="00321C62">
      <w:pPr>
        <w:rPr>
          <w:rFonts w:ascii="Arial" w:hAnsi="Arial" w:cs="Arial"/>
        </w:rPr>
      </w:pPr>
      <w:r>
        <w:rPr>
          <w:rFonts w:ascii="Arial" w:hAnsi="Arial" w:cs="Arial"/>
        </w:rPr>
        <w:t>Bogotá D.C. (fecha)</w:t>
      </w:r>
    </w:p>
    <w:p w:rsidR="00321C62" w:rsidRDefault="00321C62" w:rsidP="00321C6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321C62" w:rsidTr="008D7FD4">
        <w:tc>
          <w:tcPr>
            <w:tcW w:w="8978" w:type="dxa"/>
            <w:tcBorders>
              <w:top w:val="single" w:sz="4" w:space="0" w:color="auto"/>
              <w:left w:val="single" w:sz="4" w:space="0" w:color="auto"/>
              <w:bottom w:val="single" w:sz="4" w:space="0" w:color="auto"/>
              <w:right w:val="single" w:sz="4" w:space="0" w:color="auto"/>
            </w:tcBorders>
            <w:hideMark/>
          </w:tcPr>
          <w:p w:rsidR="00321C62" w:rsidRDefault="00321C62" w:rsidP="008D7FD4">
            <w:pPr>
              <w:rPr>
                <w:rFonts w:ascii="Arial" w:hAnsi="Arial" w:cs="Arial"/>
              </w:rPr>
            </w:pPr>
            <w:r>
              <w:rPr>
                <w:rFonts w:ascii="Arial" w:hAnsi="Arial" w:cs="Arial"/>
              </w:rPr>
              <w:t xml:space="preserve">EXPEDIENTE:                      XXXXX—XXX( número y año del expediente)          </w:t>
            </w:r>
          </w:p>
          <w:p w:rsidR="00321C62" w:rsidRDefault="00321C62" w:rsidP="008D7FD4">
            <w:pPr>
              <w:rPr>
                <w:rFonts w:ascii="Arial" w:hAnsi="Arial" w:cs="Arial"/>
              </w:rPr>
            </w:pPr>
            <w:r>
              <w:rPr>
                <w:rFonts w:ascii="Arial" w:hAnsi="Arial" w:cs="Arial"/>
              </w:rPr>
              <w:t xml:space="preserve">FECHA DE LA QUEJA:         </w:t>
            </w:r>
            <w:proofErr w:type="spellStart"/>
            <w:r>
              <w:rPr>
                <w:rFonts w:ascii="Arial" w:hAnsi="Arial" w:cs="Arial"/>
              </w:rPr>
              <w:t>xxxxxxx</w:t>
            </w:r>
            <w:proofErr w:type="spellEnd"/>
            <w:r>
              <w:rPr>
                <w:rFonts w:ascii="Arial" w:hAnsi="Arial" w:cs="Arial"/>
              </w:rPr>
              <w:t xml:space="preserve">     </w:t>
            </w:r>
          </w:p>
          <w:p w:rsidR="00321C62" w:rsidRDefault="00321C62" w:rsidP="008D7FD4">
            <w:pPr>
              <w:rPr>
                <w:rFonts w:ascii="Arial" w:hAnsi="Arial" w:cs="Arial"/>
              </w:rPr>
            </w:pPr>
            <w:r>
              <w:rPr>
                <w:rFonts w:ascii="Arial" w:hAnsi="Arial" w:cs="Arial"/>
              </w:rPr>
              <w:t xml:space="preserve">QUEJOSO /INFORMANTE </w:t>
            </w:r>
          </w:p>
          <w:p w:rsidR="00321C62" w:rsidRDefault="00321C62" w:rsidP="008D7FD4">
            <w:pPr>
              <w:rPr>
                <w:rFonts w:ascii="Arial" w:hAnsi="Arial" w:cs="Arial"/>
              </w:rPr>
            </w:pPr>
            <w:r>
              <w:rPr>
                <w:rFonts w:ascii="Arial" w:hAnsi="Arial" w:cs="Arial"/>
              </w:rPr>
              <w:t xml:space="preserve">OFICIAL                            :  (incluir  nombre /cargo de quien informa)                                  </w:t>
            </w:r>
          </w:p>
          <w:p w:rsidR="00321C62" w:rsidRDefault="00321C62" w:rsidP="008D7FD4">
            <w:pPr>
              <w:rPr>
                <w:rFonts w:ascii="Arial" w:hAnsi="Arial" w:cs="Arial"/>
              </w:rPr>
            </w:pPr>
            <w:r>
              <w:rPr>
                <w:rFonts w:ascii="Arial" w:hAnsi="Arial" w:cs="Arial"/>
              </w:rPr>
              <w:t xml:space="preserve">INDAGADO:     </w:t>
            </w:r>
          </w:p>
          <w:p w:rsidR="00321C62" w:rsidRDefault="00321C62" w:rsidP="008D7FD4">
            <w:pPr>
              <w:rPr>
                <w:rFonts w:ascii="Arial" w:hAnsi="Arial" w:cs="Arial"/>
              </w:rPr>
            </w:pPr>
            <w:r>
              <w:rPr>
                <w:rFonts w:ascii="Arial" w:hAnsi="Arial" w:cs="Arial"/>
              </w:rPr>
              <w:t xml:space="preserve">OFICINA DONDE LABORA:    </w:t>
            </w:r>
            <w:proofErr w:type="spellStart"/>
            <w:r>
              <w:rPr>
                <w:rFonts w:ascii="Arial" w:hAnsi="Arial" w:cs="Arial"/>
              </w:rPr>
              <w:t>xxxxxxxxxxx</w:t>
            </w:r>
            <w:proofErr w:type="spellEnd"/>
            <w:r>
              <w:rPr>
                <w:rFonts w:ascii="Arial" w:hAnsi="Arial" w:cs="Arial"/>
              </w:rPr>
              <w:t xml:space="preserve">      </w:t>
            </w:r>
          </w:p>
          <w:p w:rsidR="00321C62" w:rsidRDefault="00321C62" w:rsidP="008D7FD4">
            <w:pPr>
              <w:rPr>
                <w:rFonts w:ascii="Arial" w:hAnsi="Arial" w:cs="Arial"/>
              </w:rPr>
            </w:pPr>
            <w:r>
              <w:rPr>
                <w:rFonts w:ascii="Arial" w:hAnsi="Arial" w:cs="Arial"/>
              </w:rPr>
              <w:t xml:space="preserve">FECHA DE LOS HECHOS:      </w:t>
            </w:r>
            <w:proofErr w:type="spellStart"/>
            <w:r>
              <w:rPr>
                <w:rFonts w:ascii="Arial" w:hAnsi="Arial" w:cs="Arial"/>
              </w:rPr>
              <w:t>xxxxxxxxxxxxxx</w:t>
            </w:r>
            <w:proofErr w:type="spellEnd"/>
            <w:r>
              <w:rPr>
                <w:rFonts w:ascii="Arial" w:hAnsi="Arial" w:cs="Arial"/>
              </w:rPr>
              <w:t xml:space="preserve">    </w:t>
            </w:r>
          </w:p>
          <w:p w:rsidR="00321C62" w:rsidRDefault="00321C62" w:rsidP="008D7FD4">
            <w:pPr>
              <w:rPr>
                <w:rFonts w:ascii="Arial" w:hAnsi="Arial" w:cs="Arial"/>
              </w:rPr>
            </w:pPr>
            <w:r>
              <w:rPr>
                <w:rFonts w:ascii="Arial" w:hAnsi="Arial" w:cs="Arial"/>
              </w:rPr>
              <w:t>DECISION:                               AUTO DE PLIEGO DE CARGOS</w:t>
            </w:r>
          </w:p>
        </w:tc>
      </w:tr>
    </w:tbl>
    <w:p w:rsidR="00321C62" w:rsidRDefault="00321C62" w:rsidP="00321C62">
      <w:pPr>
        <w:rPr>
          <w:rFonts w:ascii="Arial" w:hAnsi="Arial" w:cs="Arial"/>
        </w:rPr>
      </w:pPr>
    </w:p>
    <w:p w:rsidR="00321C62" w:rsidRDefault="00321C62" w:rsidP="00321C62">
      <w:pPr>
        <w:pStyle w:val="Textodeglobo"/>
        <w:numPr>
          <w:ilvl w:val="0"/>
          <w:numId w:val="3"/>
        </w:numPr>
        <w:jc w:val="center"/>
        <w:rPr>
          <w:rFonts w:ascii="Arial" w:hAnsi="Arial" w:cs="Arial"/>
          <w:sz w:val="24"/>
          <w:szCs w:val="24"/>
        </w:rPr>
      </w:pPr>
      <w:r>
        <w:rPr>
          <w:rFonts w:ascii="Arial" w:hAnsi="Arial" w:cs="Arial"/>
          <w:sz w:val="24"/>
          <w:szCs w:val="24"/>
        </w:rPr>
        <w:t>COMPETENCIA</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 xml:space="preserve">El (la) Jefe de la Oficina de Control Disciplinario Interno de la Superintendencia de Notariado y Registro, teniendo en cuenta la competencia otorgada por el artículo 76 de la Ley 734 de 2002, adicionada por la ley 1474 de 2011 y artículo 18 del Decreto 2723 del 29 de diciembre de 2014,  procede: </w:t>
      </w:r>
    </w:p>
    <w:p w:rsidR="00321C62" w:rsidRDefault="00321C62" w:rsidP="00321C62">
      <w:pPr>
        <w:pStyle w:val="Textodeglobo"/>
        <w:jc w:val="both"/>
        <w:rPr>
          <w:rFonts w:ascii="Arial" w:hAnsi="Arial" w:cs="Arial"/>
          <w:sz w:val="24"/>
          <w:szCs w:val="24"/>
        </w:rPr>
      </w:pPr>
    </w:p>
    <w:p w:rsidR="00321C62" w:rsidRDefault="00321C62" w:rsidP="00321C62">
      <w:pPr>
        <w:pStyle w:val="Textodeglobo"/>
        <w:numPr>
          <w:ilvl w:val="0"/>
          <w:numId w:val="3"/>
        </w:numPr>
        <w:jc w:val="center"/>
        <w:rPr>
          <w:rFonts w:ascii="Arial" w:hAnsi="Arial" w:cs="Arial"/>
          <w:sz w:val="24"/>
          <w:szCs w:val="24"/>
        </w:rPr>
      </w:pPr>
      <w:r>
        <w:rPr>
          <w:rFonts w:ascii="Arial" w:hAnsi="Arial" w:cs="Arial"/>
          <w:sz w:val="24"/>
          <w:szCs w:val="24"/>
        </w:rPr>
        <w:t>ASUNTO</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El artículo 161 y siguientes del Código Único Disciplinario, establece, que cuando se haya recaudado prueba que permita la formulación de cargos, o vencido el término de la investigación, el funcionario de conocimiento mediante decisión motivada, evaluará el mérito de las pruebas recaudadas y formulará pliego de cargos contra el investigado o investigados u ordenará el archivo de la actuación, según corresponda sin perjuicio de lo dispuesto en el inciso segundo del artículo 156.</w:t>
      </w:r>
    </w:p>
    <w:p w:rsidR="00321C62" w:rsidRDefault="00321C62" w:rsidP="00321C62">
      <w:pPr>
        <w:pStyle w:val="Textodeglobo"/>
        <w:jc w:val="both"/>
        <w:rPr>
          <w:rFonts w:ascii="Arial" w:hAnsi="Arial" w:cs="Arial"/>
          <w:sz w:val="24"/>
          <w:szCs w:val="24"/>
        </w:rPr>
      </w:pPr>
    </w:p>
    <w:p w:rsidR="00321C62" w:rsidRDefault="00321C62" w:rsidP="00321C62">
      <w:pPr>
        <w:pStyle w:val="a"/>
        <w:numPr>
          <w:ilvl w:val="0"/>
          <w:numId w:val="3"/>
        </w:numPr>
        <w:rPr>
          <w:b w:val="0"/>
          <w:bCs w:val="0"/>
          <w:sz w:val="24"/>
          <w:szCs w:val="24"/>
        </w:rPr>
      </w:pPr>
      <w:r>
        <w:rPr>
          <w:b w:val="0"/>
          <w:bCs w:val="0"/>
          <w:sz w:val="24"/>
          <w:szCs w:val="24"/>
        </w:rPr>
        <w:t>HECHOS</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La presente actuación tuvo origen  en los siguientes hechos:</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numPr>
          <w:ilvl w:val="0"/>
          <w:numId w:val="2"/>
        </w:numPr>
        <w:overflowPunct w:val="0"/>
        <w:autoSpaceDE w:val="0"/>
        <w:autoSpaceDN w:val="0"/>
        <w:adjustRightInd w:val="0"/>
        <w:jc w:val="both"/>
        <w:rPr>
          <w:rFonts w:ascii="Arial" w:hAnsi="Arial" w:cs="Arial"/>
          <w:sz w:val="24"/>
          <w:szCs w:val="24"/>
        </w:rPr>
      </w:pPr>
      <w:r>
        <w:rPr>
          <w:rFonts w:ascii="Arial" w:hAnsi="Arial" w:cs="Arial"/>
          <w:sz w:val="24"/>
          <w:szCs w:val="24"/>
        </w:rPr>
        <w:t>…</w:t>
      </w:r>
    </w:p>
    <w:p w:rsidR="00321C62" w:rsidRDefault="00321C62" w:rsidP="00321C62">
      <w:pPr>
        <w:pStyle w:val="Textodeglobo"/>
        <w:numPr>
          <w:ilvl w:val="0"/>
          <w:numId w:val="2"/>
        </w:numPr>
        <w:overflowPunct w:val="0"/>
        <w:autoSpaceDE w:val="0"/>
        <w:autoSpaceDN w:val="0"/>
        <w:adjustRightInd w:val="0"/>
        <w:jc w:val="both"/>
        <w:rPr>
          <w:rFonts w:ascii="Arial" w:hAnsi="Arial" w:cs="Arial"/>
          <w:sz w:val="24"/>
          <w:szCs w:val="24"/>
        </w:rPr>
      </w:pPr>
      <w:r>
        <w:rPr>
          <w:rFonts w:ascii="Arial" w:hAnsi="Arial" w:cs="Arial"/>
          <w:sz w:val="24"/>
          <w:szCs w:val="24"/>
        </w:rPr>
        <w:t>…</w:t>
      </w:r>
    </w:p>
    <w:p w:rsidR="00321C62" w:rsidRDefault="00321C62" w:rsidP="00321C62">
      <w:pPr>
        <w:pStyle w:val="Textodeglobo"/>
        <w:numPr>
          <w:ilvl w:val="0"/>
          <w:numId w:val="2"/>
        </w:numPr>
        <w:overflowPunct w:val="0"/>
        <w:autoSpaceDE w:val="0"/>
        <w:autoSpaceDN w:val="0"/>
        <w:adjustRightInd w:val="0"/>
        <w:jc w:val="both"/>
        <w:rPr>
          <w:rFonts w:ascii="Arial" w:hAnsi="Arial" w:cs="Arial"/>
          <w:sz w:val="24"/>
          <w:szCs w:val="24"/>
        </w:rPr>
      </w:pPr>
      <w:r>
        <w:rPr>
          <w:rFonts w:ascii="Arial" w:hAnsi="Arial" w:cs="Arial"/>
          <w:sz w:val="24"/>
          <w:szCs w:val="24"/>
        </w:rPr>
        <w:t>…</w:t>
      </w:r>
    </w:p>
    <w:p w:rsidR="00321C62" w:rsidRDefault="00321C62" w:rsidP="00321C62">
      <w:pPr>
        <w:pStyle w:val="Textodeglobo"/>
        <w:numPr>
          <w:ilvl w:val="0"/>
          <w:numId w:val="2"/>
        </w:numPr>
        <w:overflowPunct w:val="0"/>
        <w:autoSpaceDE w:val="0"/>
        <w:autoSpaceDN w:val="0"/>
        <w:adjustRightInd w:val="0"/>
        <w:jc w:val="both"/>
        <w:rPr>
          <w:rFonts w:ascii="Arial" w:hAnsi="Arial" w:cs="Arial"/>
          <w:sz w:val="24"/>
          <w:szCs w:val="24"/>
        </w:rPr>
      </w:pPr>
      <w:r>
        <w:rPr>
          <w:rFonts w:ascii="Arial" w:hAnsi="Arial" w:cs="Arial"/>
          <w:sz w:val="24"/>
          <w:szCs w:val="24"/>
        </w:rPr>
        <w:t xml:space="preserve">…    </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Pr="00A97EBD" w:rsidRDefault="00321C62" w:rsidP="00321C62">
      <w:pPr>
        <w:pStyle w:val="Prrafodelista"/>
        <w:numPr>
          <w:ilvl w:val="0"/>
          <w:numId w:val="3"/>
        </w:numPr>
        <w:spacing w:after="0" w:line="240" w:lineRule="auto"/>
        <w:ind w:right="50"/>
        <w:jc w:val="center"/>
        <w:rPr>
          <w:rFonts w:ascii="Arial" w:hAnsi="Arial" w:cs="Arial"/>
        </w:rPr>
      </w:pPr>
      <w:r w:rsidRPr="00A97EBD">
        <w:rPr>
          <w:rFonts w:ascii="Arial" w:hAnsi="Arial" w:cs="Arial"/>
        </w:rPr>
        <w:t>ATUACIONES PROCESALES</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 xml:space="preserve">En este acápite se ha de hacer  una  relación sucinta de las  etapas procesales que se han surtido  dentro del proceso  disciplinario </w:t>
      </w:r>
    </w:p>
    <w:p w:rsidR="00321C62" w:rsidRDefault="00321C62" w:rsidP="00321C62">
      <w:pPr>
        <w:pStyle w:val="Textodeglobo"/>
        <w:jc w:val="center"/>
        <w:rPr>
          <w:rFonts w:ascii="Arial" w:hAnsi="Arial" w:cs="Arial"/>
          <w:sz w:val="24"/>
          <w:szCs w:val="24"/>
        </w:rPr>
      </w:pPr>
    </w:p>
    <w:p w:rsidR="00321C62" w:rsidRDefault="00321C62" w:rsidP="00321C62">
      <w:pPr>
        <w:pStyle w:val="Textodeglobo"/>
        <w:jc w:val="center"/>
        <w:rPr>
          <w:rFonts w:ascii="Arial" w:hAnsi="Arial" w:cs="Arial"/>
          <w:sz w:val="24"/>
          <w:szCs w:val="24"/>
        </w:rPr>
      </w:pPr>
    </w:p>
    <w:p w:rsidR="00321C62" w:rsidRDefault="00321C62" w:rsidP="00321C62">
      <w:pPr>
        <w:pStyle w:val="Textodeglobo"/>
        <w:numPr>
          <w:ilvl w:val="0"/>
          <w:numId w:val="3"/>
        </w:numPr>
        <w:jc w:val="center"/>
        <w:rPr>
          <w:rFonts w:ascii="Arial" w:hAnsi="Arial" w:cs="Arial"/>
          <w:sz w:val="24"/>
          <w:szCs w:val="24"/>
        </w:rPr>
      </w:pPr>
      <w:r>
        <w:rPr>
          <w:rFonts w:ascii="Arial" w:hAnsi="Arial" w:cs="Arial"/>
          <w:sz w:val="24"/>
          <w:szCs w:val="24"/>
        </w:rPr>
        <w:t>IDENTIFICACIÓN DE LOS AUTORES DE LAS FALTAS</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(Indicar los nombres completos, apellidos, cédula de ciudadanía del presunto o presuntos responsables).</w:t>
      </w:r>
    </w:p>
    <w:p w:rsidR="00321C62" w:rsidRDefault="00321C62" w:rsidP="00321C62">
      <w:pPr>
        <w:pStyle w:val="Textodeglobo"/>
        <w:jc w:val="both"/>
        <w:rPr>
          <w:rFonts w:ascii="Arial" w:hAnsi="Arial" w:cs="Arial"/>
          <w:sz w:val="24"/>
          <w:szCs w:val="24"/>
        </w:rPr>
      </w:pPr>
      <w:r>
        <w:rPr>
          <w:rFonts w:ascii="Arial" w:hAnsi="Arial" w:cs="Arial"/>
          <w:sz w:val="24"/>
          <w:szCs w:val="24"/>
        </w:rPr>
        <w:t xml:space="preserve">   </w:t>
      </w:r>
    </w:p>
    <w:p w:rsidR="00321C62" w:rsidRDefault="00321C62" w:rsidP="00321C62">
      <w:pPr>
        <w:pStyle w:val="Textodeglobo"/>
        <w:jc w:val="both"/>
        <w:rPr>
          <w:rFonts w:ascii="Arial" w:hAnsi="Arial" w:cs="Arial"/>
          <w:sz w:val="24"/>
          <w:szCs w:val="24"/>
        </w:rPr>
      </w:pPr>
    </w:p>
    <w:p w:rsidR="00321C62" w:rsidRDefault="00321C62" w:rsidP="00321C62">
      <w:pPr>
        <w:pStyle w:val="Textodeglobo"/>
        <w:numPr>
          <w:ilvl w:val="0"/>
          <w:numId w:val="3"/>
        </w:numPr>
        <w:jc w:val="center"/>
        <w:rPr>
          <w:rFonts w:ascii="Arial" w:hAnsi="Arial" w:cs="Arial"/>
          <w:sz w:val="24"/>
          <w:szCs w:val="24"/>
        </w:rPr>
      </w:pPr>
      <w:r>
        <w:rPr>
          <w:rFonts w:ascii="Arial" w:hAnsi="Arial" w:cs="Arial"/>
          <w:sz w:val="24"/>
          <w:szCs w:val="24"/>
        </w:rPr>
        <w:t>DENOMINACIÓN DEL CARGO O FUNCION DESEMPEÑADA</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(Indicar el cargo, código, grado, función desempeñada para la época de la comisión de la conducta).</w:t>
      </w:r>
    </w:p>
    <w:p w:rsidR="00321C62" w:rsidRDefault="00321C62" w:rsidP="00321C62">
      <w:pPr>
        <w:pStyle w:val="Textodeglobo"/>
        <w:jc w:val="center"/>
        <w:rPr>
          <w:rFonts w:ascii="Arial" w:hAnsi="Arial" w:cs="Arial"/>
          <w:sz w:val="24"/>
          <w:szCs w:val="24"/>
        </w:rPr>
      </w:pPr>
    </w:p>
    <w:p w:rsidR="00321C62" w:rsidRDefault="00321C62" w:rsidP="00321C62">
      <w:pPr>
        <w:pStyle w:val="Textodeglobo"/>
        <w:jc w:val="center"/>
        <w:rPr>
          <w:rFonts w:ascii="Arial" w:hAnsi="Arial" w:cs="Arial"/>
          <w:sz w:val="24"/>
          <w:szCs w:val="24"/>
        </w:rPr>
      </w:pPr>
    </w:p>
    <w:p w:rsidR="00321C62" w:rsidRDefault="00321C62" w:rsidP="00321C62">
      <w:pPr>
        <w:pStyle w:val="Textodeglobo"/>
        <w:numPr>
          <w:ilvl w:val="0"/>
          <w:numId w:val="3"/>
        </w:numPr>
        <w:jc w:val="center"/>
        <w:rPr>
          <w:rFonts w:ascii="Arial" w:hAnsi="Arial" w:cs="Arial"/>
          <w:sz w:val="24"/>
          <w:szCs w:val="24"/>
        </w:rPr>
      </w:pPr>
      <w:r>
        <w:rPr>
          <w:rFonts w:ascii="Arial" w:hAnsi="Arial" w:cs="Arial"/>
          <w:sz w:val="24"/>
          <w:szCs w:val="24"/>
        </w:rPr>
        <w:t>DESCRIPCIÓN Y DETERMINACION DE LA CONDUCTA INVESTIGADA</w:t>
      </w:r>
    </w:p>
    <w:p w:rsidR="00321C62" w:rsidRDefault="00321C62" w:rsidP="00321C62">
      <w:pPr>
        <w:pStyle w:val="Textodeglobo"/>
        <w:jc w:val="both"/>
        <w:rPr>
          <w:rFonts w:ascii="Arial" w:hAnsi="Arial" w:cs="Arial"/>
          <w:sz w:val="24"/>
          <w:szCs w:val="24"/>
        </w:rPr>
      </w:pPr>
    </w:p>
    <w:p w:rsidR="00321C62" w:rsidRPr="003F44E1" w:rsidRDefault="00321C62" w:rsidP="00321C62">
      <w:pPr>
        <w:pStyle w:val="Textodeglobo"/>
        <w:jc w:val="both"/>
        <w:rPr>
          <w:rFonts w:ascii="Arial" w:hAnsi="Arial" w:cs="Arial"/>
          <w:sz w:val="24"/>
          <w:szCs w:val="24"/>
        </w:rPr>
      </w:pPr>
      <w:r w:rsidRPr="003F44E1">
        <w:rPr>
          <w:rFonts w:ascii="Arial" w:hAnsi="Arial" w:cs="Arial"/>
          <w:sz w:val="24"/>
          <w:szCs w:val="24"/>
        </w:rPr>
        <w:t>(Descripción de la conducta que es objeto de investigación, indicando las circunstancias de tiempo, modo y lugar en que se realizó, señalando concretamente la acción u omisión que genera acusación. Se sugiere identificar la conducta descrita por el verbo rector que determine el comportamiento sea omisivo o activo)</w:t>
      </w:r>
    </w:p>
    <w:p w:rsidR="00321C62" w:rsidRDefault="00321C62" w:rsidP="00321C62">
      <w:pPr>
        <w:pStyle w:val="Textodeglobo"/>
        <w:jc w:val="center"/>
        <w:rPr>
          <w:rFonts w:ascii="Arial" w:hAnsi="Arial" w:cs="Arial"/>
          <w:sz w:val="24"/>
          <w:szCs w:val="24"/>
        </w:rPr>
      </w:pPr>
    </w:p>
    <w:p w:rsidR="00321C62" w:rsidRDefault="00321C62" w:rsidP="00321C62">
      <w:pPr>
        <w:pStyle w:val="Textodeglobo"/>
        <w:jc w:val="center"/>
        <w:rPr>
          <w:rFonts w:ascii="Arial" w:hAnsi="Arial" w:cs="Arial"/>
          <w:sz w:val="24"/>
          <w:szCs w:val="24"/>
        </w:rPr>
      </w:pPr>
    </w:p>
    <w:p w:rsidR="00321C62" w:rsidRDefault="00321C62" w:rsidP="00321C62">
      <w:pPr>
        <w:pStyle w:val="Textodeglobo"/>
        <w:numPr>
          <w:ilvl w:val="0"/>
          <w:numId w:val="3"/>
        </w:numPr>
        <w:jc w:val="center"/>
        <w:rPr>
          <w:rFonts w:ascii="Arial" w:hAnsi="Arial" w:cs="Arial"/>
          <w:sz w:val="24"/>
          <w:szCs w:val="24"/>
        </w:rPr>
      </w:pPr>
      <w:r>
        <w:rPr>
          <w:rFonts w:ascii="Arial" w:hAnsi="Arial" w:cs="Arial"/>
          <w:sz w:val="24"/>
          <w:szCs w:val="24"/>
        </w:rPr>
        <w:t>RELACION DE LAS PRUEBAS RECAUDADAS</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En este acápite se han de incluir  las pruebas  relevantes para el proceso distinguiendo  la  etapa  y el tipo de prueba</w:t>
      </w:r>
    </w:p>
    <w:p w:rsidR="00321C62" w:rsidRDefault="00321C62" w:rsidP="00321C62">
      <w:pPr>
        <w:pStyle w:val="Textodeglobo"/>
        <w:rPr>
          <w:rFonts w:ascii="Arial" w:hAnsi="Arial" w:cs="Arial"/>
          <w:sz w:val="24"/>
          <w:szCs w:val="24"/>
        </w:rPr>
      </w:pPr>
    </w:p>
    <w:p w:rsidR="00321C62" w:rsidRDefault="00321C62" w:rsidP="00321C62">
      <w:pPr>
        <w:pStyle w:val="Textodeglobo"/>
        <w:rPr>
          <w:rFonts w:ascii="Arial" w:hAnsi="Arial" w:cs="Arial"/>
          <w:sz w:val="24"/>
          <w:szCs w:val="24"/>
        </w:rPr>
      </w:pPr>
    </w:p>
    <w:p w:rsidR="00321C62" w:rsidRDefault="00321C62" w:rsidP="00321C62">
      <w:pPr>
        <w:pStyle w:val="Textodeglobo"/>
        <w:rPr>
          <w:rFonts w:ascii="Arial" w:hAnsi="Arial" w:cs="Arial"/>
          <w:sz w:val="24"/>
          <w:szCs w:val="24"/>
        </w:rPr>
      </w:pPr>
      <w:r>
        <w:rPr>
          <w:rFonts w:ascii="Arial" w:hAnsi="Arial" w:cs="Arial"/>
          <w:sz w:val="24"/>
          <w:szCs w:val="24"/>
        </w:rPr>
        <w:t>TESTIMONIALES</w:t>
      </w:r>
    </w:p>
    <w:p w:rsidR="00321C62" w:rsidRDefault="00321C62" w:rsidP="00321C62">
      <w:pPr>
        <w:pStyle w:val="Textodeglobo"/>
        <w:rPr>
          <w:rFonts w:ascii="Arial" w:hAnsi="Arial" w:cs="Arial"/>
          <w:sz w:val="24"/>
          <w:szCs w:val="24"/>
        </w:rPr>
      </w:pPr>
    </w:p>
    <w:p w:rsidR="00321C62" w:rsidRDefault="00321C62" w:rsidP="00321C62">
      <w:pPr>
        <w:pStyle w:val="Textodeglobo"/>
        <w:rPr>
          <w:rFonts w:ascii="Arial" w:hAnsi="Arial" w:cs="Arial"/>
          <w:sz w:val="24"/>
          <w:szCs w:val="24"/>
        </w:rPr>
      </w:pPr>
    </w:p>
    <w:p w:rsidR="00321C62" w:rsidRDefault="00321C62" w:rsidP="00321C62">
      <w:pPr>
        <w:pStyle w:val="Textodeglobo"/>
        <w:rPr>
          <w:rFonts w:ascii="Arial" w:hAnsi="Arial" w:cs="Arial"/>
          <w:sz w:val="24"/>
          <w:szCs w:val="24"/>
        </w:rPr>
      </w:pPr>
    </w:p>
    <w:p w:rsidR="00321C62" w:rsidRDefault="00321C62" w:rsidP="00321C62">
      <w:pPr>
        <w:pStyle w:val="Textodeglobo"/>
        <w:rPr>
          <w:rFonts w:ascii="Arial" w:hAnsi="Arial" w:cs="Arial"/>
          <w:sz w:val="24"/>
          <w:szCs w:val="24"/>
        </w:rPr>
      </w:pPr>
      <w:r>
        <w:rPr>
          <w:rFonts w:ascii="Arial" w:hAnsi="Arial" w:cs="Arial"/>
          <w:sz w:val="24"/>
          <w:szCs w:val="24"/>
        </w:rPr>
        <w:t>DOCUMENTALES</w:t>
      </w:r>
    </w:p>
    <w:p w:rsidR="00321C62" w:rsidRDefault="00321C62" w:rsidP="00321C62">
      <w:pPr>
        <w:pStyle w:val="Textodeglobo"/>
        <w:jc w:val="center"/>
        <w:rPr>
          <w:rFonts w:ascii="Arial" w:hAnsi="Arial" w:cs="Arial"/>
          <w:sz w:val="24"/>
          <w:szCs w:val="24"/>
        </w:rPr>
      </w:pPr>
    </w:p>
    <w:p w:rsidR="00321C62" w:rsidRDefault="00321C62" w:rsidP="00321C62">
      <w:pPr>
        <w:pStyle w:val="Textodeglobo"/>
        <w:jc w:val="center"/>
        <w:rPr>
          <w:rFonts w:ascii="Arial" w:hAnsi="Arial" w:cs="Arial"/>
          <w:sz w:val="24"/>
          <w:szCs w:val="24"/>
        </w:rPr>
      </w:pPr>
    </w:p>
    <w:p w:rsidR="00321C62" w:rsidRDefault="00321C62" w:rsidP="00321C62">
      <w:pPr>
        <w:pStyle w:val="Textodeglobo"/>
        <w:jc w:val="center"/>
        <w:rPr>
          <w:rFonts w:ascii="Arial" w:hAnsi="Arial" w:cs="Arial"/>
          <w:sz w:val="24"/>
          <w:szCs w:val="24"/>
        </w:rPr>
      </w:pPr>
    </w:p>
    <w:p w:rsidR="00321C62" w:rsidRDefault="00321C62" w:rsidP="00321C62">
      <w:pPr>
        <w:pStyle w:val="Textodeglobo"/>
        <w:jc w:val="center"/>
        <w:rPr>
          <w:rFonts w:ascii="Arial" w:hAnsi="Arial" w:cs="Arial"/>
          <w:sz w:val="24"/>
          <w:szCs w:val="24"/>
        </w:rPr>
      </w:pPr>
      <w:r>
        <w:rPr>
          <w:rFonts w:ascii="Arial" w:hAnsi="Arial" w:cs="Arial"/>
          <w:sz w:val="24"/>
          <w:szCs w:val="24"/>
        </w:rPr>
        <w:t>IX. ANALISIS DE LAS PRUEBAS QUE FUNDAMENTAN CADA UNO DE LOS CARGOS FORMULADOS</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(Hacer un análisis y valoración de las pruebas allegadas al proceso en legal forma, no basta con la simple enunciación sino el valor e interés que se tienen para el esclarecer o determinar realmente la ocurrencia o no de la conducta investigada, dicha valoración se hace con respecto a lo dispuesto en el artículo 141 de la Ley 734 de 2002).</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(Cada conducta objeto de acusación debe tener un soporte probatorio y un análisis independiente, las pruebas legalmente validas dentro del proceso son los que van a determinar o no, como garantía del derecho de contradicción)</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center"/>
        <w:rPr>
          <w:rFonts w:ascii="Arial" w:hAnsi="Arial" w:cs="Arial"/>
          <w:sz w:val="24"/>
          <w:szCs w:val="24"/>
        </w:rPr>
      </w:pPr>
    </w:p>
    <w:p w:rsidR="00321C62" w:rsidRDefault="00321C62" w:rsidP="00321C62">
      <w:pPr>
        <w:pStyle w:val="Textodeglobo"/>
        <w:jc w:val="center"/>
        <w:rPr>
          <w:rFonts w:ascii="Arial" w:hAnsi="Arial" w:cs="Arial"/>
          <w:sz w:val="24"/>
          <w:szCs w:val="24"/>
        </w:rPr>
      </w:pPr>
    </w:p>
    <w:p w:rsidR="00321C62" w:rsidRDefault="00321C62" w:rsidP="00321C62">
      <w:pPr>
        <w:pStyle w:val="Textodeglobo"/>
        <w:numPr>
          <w:ilvl w:val="0"/>
          <w:numId w:val="4"/>
        </w:numPr>
        <w:jc w:val="center"/>
        <w:rPr>
          <w:rFonts w:ascii="Arial" w:hAnsi="Arial" w:cs="Arial"/>
          <w:sz w:val="24"/>
          <w:szCs w:val="24"/>
        </w:rPr>
      </w:pPr>
      <w:r>
        <w:rPr>
          <w:rFonts w:ascii="Arial" w:hAnsi="Arial" w:cs="Arial"/>
          <w:sz w:val="24"/>
          <w:szCs w:val="24"/>
        </w:rPr>
        <w:t xml:space="preserve">DE LOS </w:t>
      </w:r>
      <w:r w:rsidRPr="00A206A7">
        <w:rPr>
          <w:rFonts w:ascii="Arial" w:hAnsi="Arial" w:cs="Arial"/>
          <w:sz w:val="24"/>
          <w:szCs w:val="24"/>
        </w:rPr>
        <w:t xml:space="preserve">ARGUMENTOS </w:t>
      </w:r>
      <w:r>
        <w:rPr>
          <w:rFonts w:ascii="Arial" w:hAnsi="Arial" w:cs="Arial"/>
          <w:sz w:val="24"/>
          <w:szCs w:val="24"/>
        </w:rPr>
        <w:t>DE DEFENSA</w:t>
      </w:r>
    </w:p>
    <w:p w:rsidR="00321C62" w:rsidRPr="00A206A7" w:rsidRDefault="00321C62" w:rsidP="00321C62">
      <w:pPr>
        <w:pStyle w:val="Textodeglobo"/>
        <w:ind w:left="1080"/>
        <w:rPr>
          <w:rFonts w:ascii="Arial" w:hAnsi="Arial" w:cs="Arial"/>
          <w:sz w:val="24"/>
          <w:szCs w:val="24"/>
        </w:rPr>
      </w:pPr>
    </w:p>
    <w:p w:rsidR="00321C62" w:rsidRPr="003F44E1" w:rsidRDefault="00321C62" w:rsidP="00321C62">
      <w:pPr>
        <w:pStyle w:val="Textodeglobo"/>
        <w:jc w:val="both"/>
        <w:rPr>
          <w:rFonts w:ascii="Arial" w:hAnsi="Arial" w:cs="Arial"/>
          <w:sz w:val="24"/>
          <w:szCs w:val="24"/>
        </w:rPr>
      </w:pPr>
      <w:r w:rsidRPr="003F44E1">
        <w:rPr>
          <w:rFonts w:ascii="Arial" w:hAnsi="Arial" w:cs="Arial"/>
          <w:sz w:val="24"/>
          <w:szCs w:val="24"/>
        </w:rPr>
        <w:t>(Emitir un pronunciamiento frente a cada uno de los argumentos de la defensa, determinando si son o no aceptados y las razones de la determinación)</w:t>
      </w:r>
    </w:p>
    <w:p w:rsidR="00321C62" w:rsidRDefault="00321C62" w:rsidP="00321C62">
      <w:pPr>
        <w:pStyle w:val="Textodeglobo"/>
        <w:jc w:val="center"/>
        <w:rPr>
          <w:rFonts w:ascii="Arial" w:hAnsi="Arial" w:cs="Arial"/>
          <w:sz w:val="24"/>
          <w:szCs w:val="24"/>
        </w:rPr>
      </w:pPr>
    </w:p>
    <w:p w:rsidR="00321C62" w:rsidRDefault="00321C62" w:rsidP="00321C62">
      <w:pPr>
        <w:pStyle w:val="Textodeglobo"/>
        <w:numPr>
          <w:ilvl w:val="0"/>
          <w:numId w:val="4"/>
        </w:numPr>
        <w:jc w:val="center"/>
        <w:rPr>
          <w:rFonts w:ascii="Arial" w:hAnsi="Arial" w:cs="Arial"/>
          <w:sz w:val="24"/>
          <w:szCs w:val="24"/>
        </w:rPr>
      </w:pPr>
      <w:r>
        <w:rPr>
          <w:rFonts w:ascii="Arial" w:hAnsi="Arial" w:cs="Arial"/>
          <w:sz w:val="24"/>
          <w:szCs w:val="24"/>
        </w:rPr>
        <w:t>CARGOS</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Cargo único (de ser el caso).</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Cargo primero</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Cargo segundo</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numPr>
          <w:ilvl w:val="0"/>
          <w:numId w:val="4"/>
        </w:numPr>
        <w:jc w:val="center"/>
        <w:rPr>
          <w:rFonts w:ascii="Arial" w:hAnsi="Arial" w:cs="Arial"/>
          <w:sz w:val="24"/>
          <w:szCs w:val="24"/>
        </w:rPr>
      </w:pPr>
      <w:r>
        <w:rPr>
          <w:rFonts w:ascii="Arial" w:hAnsi="Arial" w:cs="Arial"/>
          <w:sz w:val="24"/>
          <w:szCs w:val="24"/>
        </w:rPr>
        <w:t>NORMAS PRESUNTAMENTE VIOLADAS</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En este acápite se han de enlistar las normas  que se vulneraron  con  la conducta desplegada por el implicado.</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numPr>
          <w:ilvl w:val="0"/>
          <w:numId w:val="4"/>
        </w:numPr>
        <w:jc w:val="center"/>
        <w:rPr>
          <w:rFonts w:ascii="Arial" w:hAnsi="Arial" w:cs="Arial"/>
          <w:sz w:val="24"/>
          <w:szCs w:val="24"/>
        </w:rPr>
      </w:pPr>
      <w:r>
        <w:rPr>
          <w:rFonts w:ascii="Arial" w:hAnsi="Arial" w:cs="Arial"/>
          <w:sz w:val="24"/>
          <w:szCs w:val="24"/>
        </w:rPr>
        <w:t>DETERMINACION DE LA GRAVEDAD DE LA FALTA</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 xml:space="preserve">Especificar el  tipo de falta que se cometió en cada uno de los cargos  teniendo en </w:t>
      </w:r>
      <w:r>
        <w:rPr>
          <w:rFonts w:ascii="Arial" w:hAnsi="Arial" w:cs="Arial"/>
          <w:sz w:val="24"/>
          <w:szCs w:val="24"/>
        </w:rPr>
        <w:lastRenderedPageBreak/>
        <w:t>cuenta los criterios establecidos en la Ley 734 de 2002.</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jc w:val="center"/>
        <w:rPr>
          <w:rFonts w:ascii="Arial" w:hAnsi="Arial" w:cs="Arial"/>
          <w:sz w:val="24"/>
          <w:szCs w:val="24"/>
        </w:rPr>
      </w:pPr>
    </w:p>
    <w:p w:rsidR="00321C62" w:rsidRDefault="00321C62" w:rsidP="00321C62">
      <w:pPr>
        <w:pStyle w:val="Textodeglobo"/>
        <w:numPr>
          <w:ilvl w:val="0"/>
          <w:numId w:val="4"/>
        </w:numPr>
        <w:jc w:val="center"/>
        <w:rPr>
          <w:rFonts w:ascii="Arial" w:hAnsi="Arial" w:cs="Arial"/>
          <w:sz w:val="24"/>
          <w:szCs w:val="24"/>
        </w:rPr>
      </w:pPr>
      <w:r>
        <w:rPr>
          <w:rFonts w:ascii="Arial" w:hAnsi="Arial" w:cs="Arial"/>
          <w:sz w:val="24"/>
          <w:szCs w:val="24"/>
        </w:rPr>
        <w:t>FORMA DE CULPABILIDAD</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Establecer el tipo de  culpabilidad que se imputa sea culpa grave, gravísima o  dolo para cada  uno de los  cargos a imputar</w:t>
      </w:r>
    </w:p>
    <w:p w:rsidR="00321C62" w:rsidRDefault="00321C62" w:rsidP="00321C62">
      <w:pPr>
        <w:pStyle w:val="Textodeglobo"/>
        <w:jc w:val="center"/>
        <w:rPr>
          <w:rFonts w:ascii="Arial" w:hAnsi="Arial" w:cs="Arial"/>
          <w:sz w:val="24"/>
          <w:szCs w:val="24"/>
        </w:rPr>
      </w:pPr>
    </w:p>
    <w:p w:rsidR="00321C62" w:rsidRDefault="00321C62" w:rsidP="00321C62">
      <w:pPr>
        <w:pStyle w:val="Textodeglobo"/>
        <w:jc w:val="center"/>
        <w:rPr>
          <w:rFonts w:ascii="Arial" w:hAnsi="Arial" w:cs="Arial"/>
          <w:sz w:val="24"/>
          <w:szCs w:val="24"/>
        </w:rPr>
      </w:pPr>
    </w:p>
    <w:p w:rsidR="00321C62" w:rsidRDefault="00321C62" w:rsidP="00321C62">
      <w:pPr>
        <w:pStyle w:val="Textodeglobo"/>
        <w:numPr>
          <w:ilvl w:val="0"/>
          <w:numId w:val="4"/>
        </w:numPr>
        <w:jc w:val="center"/>
        <w:rPr>
          <w:rFonts w:ascii="Arial" w:hAnsi="Arial" w:cs="Arial"/>
          <w:sz w:val="24"/>
          <w:szCs w:val="24"/>
        </w:rPr>
      </w:pPr>
      <w:r>
        <w:rPr>
          <w:rFonts w:ascii="Arial" w:hAnsi="Arial" w:cs="Arial"/>
          <w:sz w:val="24"/>
          <w:szCs w:val="24"/>
        </w:rPr>
        <w:t>RESUELVE</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PRIMERO: Formular Cargos contra el servidor público (indicar el nombre), identificado con la cédula de ciudadanía Nº……………., quien figura en la planta de personal de la SNR como (indicara el cargo), de conformidad con lo señalado en la parte motiva del presente proveído.</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(Señalar el cargo  o cargos imputados)</w:t>
      </w:r>
    </w:p>
    <w:p w:rsidR="00321C62" w:rsidRDefault="00321C62" w:rsidP="00321C62">
      <w:pPr>
        <w:pStyle w:val="Textodeglobo"/>
        <w:jc w:val="both"/>
        <w:rPr>
          <w:rFonts w:ascii="Arial" w:hAnsi="Arial" w:cs="Arial"/>
          <w:sz w:val="24"/>
          <w:szCs w:val="24"/>
        </w:rPr>
      </w:pPr>
      <w:r>
        <w:rPr>
          <w:rFonts w:ascii="Arial" w:hAnsi="Arial" w:cs="Arial"/>
          <w:sz w:val="24"/>
          <w:szCs w:val="24"/>
        </w:rPr>
        <w:t xml:space="preserve"> </w:t>
      </w:r>
    </w:p>
    <w:p w:rsidR="00321C62" w:rsidRDefault="00321C62" w:rsidP="00321C62">
      <w:pPr>
        <w:pStyle w:val="Textodeglobo"/>
        <w:jc w:val="both"/>
        <w:rPr>
          <w:rFonts w:ascii="Arial" w:hAnsi="Arial" w:cs="Arial"/>
          <w:sz w:val="24"/>
          <w:szCs w:val="24"/>
        </w:rPr>
      </w:pPr>
      <w:r>
        <w:rPr>
          <w:rFonts w:ascii="Arial" w:hAnsi="Arial" w:cs="Arial"/>
          <w:sz w:val="24"/>
          <w:szCs w:val="24"/>
        </w:rPr>
        <w:t>Ejemplo:</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CARGO UNICO</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SEGUNDO: Notificar personalmente a los sujetos procesales, en los términos del artículo 165 de la Ley 734 de 2002 y correr traslado por el término de 10 días para que rinda descargos conforme al artículo 166 Ibídem.</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TERCERO: Designar defensor de oficio, en el evento de que no sea posible la notificación personal de este proveído, de conformidad con el inciso 3 del artículo 165 de la Ley 734 de 2002.</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CUARTO: Compulsar copias de la presente actuación a la Procuraduría  General de la Nación.</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lastRenderedPageBreak/>
        <w:t xml:space="preserve">QUINTO: Advertir a los sujetos procesales que contra la presente decisión no procede recurso alguno. </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r>
        <w:rPr>
          <w:rFonts w:ascii="Arial" w:hAnsi="Arial" w:cs="Arial"/>
          <w:sz w:val="24"/>
          <w:szCs w:val="24"/>
        </w:rPr>
        <w:t xml:space="preserve">SEXTO: Librar las respectivas comunicaciones. </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pStyle w:val="Textodeglobo"/>
        <w:jc w:val="center"/>
        <w:rPr>
          <w:rFonts w:ascii="Arial" w:hAnsi="Arial" w:cs="Arial"/>
          <w:sz w:val="24"/>
          <w:szCs w:val="24"/>
        </w:rPr>
      </w:pPr>
      <w:r>
        <w:rPr>
          <w:rFonts w:ascii="Arial" w:hAnsi="Arial" w:cs="Arial"/>
          <w:sz w:val="24"/>
          <w:szCs w:val="24"/>
        </w:rPr>
        <w:t>Notifíquese, Comuníquese y Cúmplase</w:t>
      </w:r>
    </w:p>
    <w:p w:rsidR="00321C62" w:rsidRDefault="00321C62" w:rsidP="00321C62">
      <w:pPr>
        <w:pStyle w:val="Textodeglobo"/>
        <w:jc w:val="both"/>
        <w:rPr>
          <w:rFonts w:ascii="Arial" w:hAnsi="Arial" w:cs="Arial"/>
          <w:sz w:val="24"/>
          <w:szCs w:val="24"/>
        </w:rPr>
      </w:pPr>
    </w:p>
    <w:p w:rsidR="00321C62" w:rsidRDefault="00321C62" w:rsidP="00321C62">
      <w:pPr>
        <w:pStyle w:val="Textodeglobo"/>
        <w:jc w:val="both"/>
        <w:rPr>
          <w:rFonts w:ascii="Arial" w:hAnsi="Arial" w:cs="Arial"/>
          <w:sz w:val="24"/>
          <w:szCs w:val="24"/>
        </w:rPr>
      </w:pPr>
    </w:p>
    <w:p w:rsidR="00321C62" w:rsidRDefault="00321C62" w:rsidP="00321C62">
      <w:pPr>
        <w:jc w:val="both"/>
        <w:rPr>
          <w:rFonts w:ascii="Arial" w:hAnsi="Arial" w:cs="Arial"/>
        </w:rPr>
      </w:pPr>
    </w:p>
    <w:p w:rsidR="00321C62" w:rsidRDefault="00321C62" w:rsidP="00321C62">
      <w:pPr>
        <w:jc w:val="center"/>
        <w:rPr>
          <w:rFonts w:ascii="Arial" w:hAnsi="Arial" w:cs="Arial"/>
        </w:rPr>
      </w:pPr>
      <w:r>
        <w:rPr>
          <w:rFonts w:ascii="Arial" w:hAnsi="Arial" w:cs="Arial"/>
        </w:rPr>
        <w:t xml:space="preserve">______________________________________  </w:t>
      </w:r>
    </w:p>
    <w:p w:rsidR="00321C62" w:rsidRDefault="00321C62" w:rsidP="00321C62">
      <w:pPr>
        <w:jc w:val="center"/>
        <w:rPr>
          <w:rFonts w:ascii="Arial" w:hAnsi="Arial" w:cs="Arial"/>
        </w:rPr>
      </w:pPr>
      <w:r>
        <w:rPr>
          <w:rFonts w:ascii="Arial" w:hAnsi="Arial" w:cs="Arial"/>
        </w:rPr>
        <w:t xml:space="preserve">Jefe Oficina de Control Disciplinario Interno </w:t>
      </w:r>
    </w:p>
    <w:p w:rsidR="00321C62" w:rsidRDefault="00321C62" w:rsidP="00321C62">
      <w:pPr>
        <w:jc w:val="both"/>
        <w:rPr>
          <w:rFonts w:ascii="Arial" w:hAnsi="Arial" w:cs="Arial"/>
          <w:bCs/>
        </w:rPr>
      </w:pPr>
    </w:p>
    <w:p w:rsidR="00321C62" w:rsidRDefault="00321C62" w:rsidP="00321C62">
      <w:pPr>
        <w:jc w:val="both"/>
        <w:rPr>
          <w:rFonts w:ascii="Arial" w:hAnsi="Arial" w:cs="Arial"/>
          <w:bCs/>
        </w:rPr>
      </w:pPr>
    </w:p>
    <w:p w:rsidR="00321C62" w:rsidRDefault="00321C62" w:rsidP="00321C62">
      <w:pPr>
        <w:jc w:val="both"/>
        <w:rPr>
          <w:rFonts w:ascii="Arial" w:hAnsi="Arial" w:cs="Arial"/>
          <w:sz w:val="16"/>
          <w:szCs w:val="16"/>
        </w:rPr>
      </w:pPr>
      <w:r>
        <w:rPr>
          <w:rFonts w:ascii="Arial" w:hAnsi="Arial" w:cs="Arial"/>
          <w:bCs/>
          <w:sz w:val="16"/>
          <w:szCs w:val="16"/>
        </w:rPr>
        <w:t xml:space="preserve">Proyecto: _____ </w:t>
      </w:r>
    </w:p>
    <w:p w:rsidR="00321C62" w:rsidRDefault="00321C62" w:rsidP="00321C62">
      <w:pPr>
        <w:jc w:val="both"/>
        <w:rPr>
          <w:rFonts w:ascii="Arial" w:hAnsi="Arial" w:cs="Arial"/>
        </w:rPr>
      </w:pPr>
    </w:p>
    <w:p w:rsidR="00321C62" w:rsidRDefault="00321C62" w:rsidP="00321C62">
      <w:pPr>
        <w:jc w:val="center"/>
        <w:rPr>
          <w:rFonts w:ascii="Arial" w:hAnsi="Arial" w:cs="Arial"/>
          <w:bCs/>
        </w:rPr>
      </w:pPr>
    </w:p>
    <w:p w:rsidR="00321C62" w:rsidRDefault="00321C62" w:rsidP="00321C62">
      <w:pPr>
        <w:jc w:val="center"/>
        <w:rPr>
          <w:rFonts w:ascii="Arial" w:hAnsi="Arial" w:cs="Arial"/>
          <w:bCs/>
        </w:rPr>
      </w:pPr>
    </w:p>
    <w:p w:rsidR="00321C62" w:rsidRDefault="00321C62" w:rsidP="00321C62">
      <w:pPr>
        <w:jc w:val="center"/>
        <w:rPr>
          <w:rFonts w:ascii="Arial" w:hAnsi="Arial" w:cs="Arial"/>
          <w:bCs/>
        </w:rPr>
      </w:pPr>
    </w:p>
    <w:p w:rsidR="00321C62" w:rsidRPr="00510CDB" w:rsidRDefault="00321C62" w:rsidP="00321C62"/>
    <w:p w:rsidR="00022A38" w:rsidRPr="00022A38" w:rsidRDefault="00022A38" w:rsidP="00022A38"/>
    <w:sectPr w:rsidR="00022A38" w:rsidRPr="00022A38"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7E" w:rsidRDefault="0058477E" w:rsidP="00022A38">
      <w:r>
        <w:separator/>
      </w:r>
    </w:p>
  </w:endnote>
  <w:endnote w:type="continuationSeparator" w:id="0">
    <w:p w:rsidR="0058477E" w:rsidRDefault="0058477E"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2FCB3FD9" wp14:editId="235D3B28">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7E" w:rsidRDefault="0058477E" w:rsidP="00022A38">
      <w:r>
        <w:separator/>
      </w:r>
    </w:p>
  </w:footnote>
  <w:footnote w:type="continuationSeparator" w:id="0">
    <w:p w:rsidR="0058477E" w:rsidRDefault="0058477E"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B5" w:rsidRDefault="003343B5">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3343B5" w:rsidTr="00215461">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3343B5" w:rsidRDefault="003343B5" w:rsidP="00215461">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2953B719" wp14:editId="0BA40E74">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3343B5" w:rsidRDefault="003343B5" w:rsidP="00215461">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3343B5" w:rsidRDefault="003343B5" w:rsidP="00215461">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-01 – FR - 05</w:t>
          </w:r>
        </w:p>
      </w:tc>
    </w:tr>
    <w:tr w:rsidR="003343B5" w:rsidTr="00215461">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3343B5" w:rsidRDefault="003343B5" w:rsidP="00215461">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3343B5" w:rsidRDefault="003343B5" w:rsidP="00215461">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3343B5" w:rsidRDefault="003343B5" w:rsidP="00215461">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3343B5" w:rsidTr="00215461">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3343B5" w:rsidRDefault="003343B5" w:rsidP="00215461">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3343B5" w:rsidRDefault="003343B5" w:rsidP="00215461">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DISCIPLINARIO INTERNO ORDINARIO</w:t>
          </w:r>
        </w:p>
      </w:tc>
      <w:tc>
        <w:tcPr>
          <w:tcW w:w="3213" w:type="dxa"/>
          <w:tcBorders>
            <w:top w:val="single" w:sz="4" w:space="0" w:color="C00000"/>
            <w:left w:val="single" w:sz="4" w:space="0" w:color="C00000"/>
            <w:bottom w:val="single" w:sz="4" w:space="0" w:color="C00000"/>
            <w:right w:val="single" w:sz="4" w:space="0" w:color="C00000"/>
          </w:tcBorders>
          <w:hideMark/>
        </w:tcPr>
        <w:p w:rsidR="003343B5" w:rsidRDefault="003343B5" w:rsidP="00215461">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3343B5" w:rsidRDefault="003343B5">
    <w:pPr>
      <w:pStyle w:val="Encabezado"/>
    </w:pPr>
  </w:p>
  <w:p w:rsidR="003343B5" w:rsidRDefault="003343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754A"/>
    <w:multiLevelType w:val="hybridMultilevel"/>
    <w:tmpl w:val="2E12C420"/>
    <w:lvl w:ilvl="0" w:tplc="BBF4321E">
      <w:start w:val="10"/>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EC47AE7"/>
    <w:multiLevelType w:val="hybridMultilevel"/>
    <w:tmpl w:val="7B92231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0CE332B"/>
    <w:multiLevelType w:val="hybridMultilevel"/>
    <w:tmpl w:val="DD6AE1DE"/>
    <w:lvl w:ilvl="0" w:tplc="363CEA16">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290D6A"/>
    <w:rsid w:val="002B1310"/>
    <w:rsid w:val="00321C62"/>
    <w:rsid w:val="003343B5"/>
    <w:rsid w:val="005828B6"/>
    <w:rsid w:val="0058477E"/>
    <w:rsid w:val="007305A4"/>
    <w:rsid w:val="00803DF6"/>
    <w:rsid w:val="00820F14"/>
    <w:rsid w:val="00880578"/>
    <w:rsid w:val="009001C9"/>
    <w:rsid w:val="009455FE"/>
    <w:rsid w:val="00A210E1"/>
    <w:rsid w:val="00AA5E0A"/>
    <w:rsid w:val="00B254EE"/>
    <w:rsid w:val="00B7759B"/>
    <w:rsid w:val="00E17C0D"/>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B52E4-8647-4309-9946-29E9ED4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Textodeglobo">
    <w:name w:val="Balloon Text"/>
    <w:basedOn w:val="Normal"/>
    <w:link w:val="TextodegloboCar"/>
    <w:semiHidden/>
    <w:unhideWhenUsed/>
    <w:rsid w:val="00321C62"/>
    <w:rPr>
      <w:rFonts w:ascii="Tahoma" w:hAnsi="Tahoma" w:cs="Tahoma"/>
      <w:sz w:val="16"/>
      <w:szCs w:val="16"/>
    </w:rPr>
  </w:style>
  <w:style w:type="character" w:customStyle="1" w:styleId="TextodegloboCar">
    <w:name w:val="Texto de globo Car"/>
    <w:basedOn w:val="Fuentedeprrafopredeter"/>
    <w:link w:val="Textodeglobo"/>
    <w:semiHidden/>
    <w:rsid w:val="00321C62"/>
    <w:rPr>
      <w:rFonts w:ascii="Tahoma" w:eastAsia="Times New Roman" w:hAnsi="Tahoma" w:cs="Tahoma"/>
      <w:sz w:val="16"/>
      <w:szCs w:val="16"/>
      <w:lang w:val="es-ES" w:eastAsia="es-ES"/>
    </w:rPr>
  </w:style>
  <w:style w:type="character" w:customStyle="1" w:styleId="PrrafodelistaCar">
    <w:name w:val="Párrafo de lista Car"/>
    <w:link w:val="Prrafodelista"/>
    <w:uiPriority w:val="34"/>
    <w:rsid w:val="00321C62"/>
  </w:style>
  <w:style w:type="paragraph" w:customStyle="1" w:styleId="a">
    <w:basedOn w:val="Normal"/>
    <w:next w:val="Puesto"/>
    <w:link w:val="TtuloCar"/>
    <w:qFormat/>
    <w:rsid w:val="00321C62"/>
    <w:pPr>
      <w:overflowPunct w:val="0"/>
      <w:autoSpaceDE w:val="0"/>
      <w:autoSpaceDN w:val="0"/>
      <w:adjustRightInd w:val="0"/>
      <w:spacing w:before="240" w:after="60"/>
      <w:jc w:val="center"/>
      <w:outlineLvl w:val="0"/>
    </w:pPr>
    <w:rPr>
      <w:rFonts w:ascii="Arial" w:hAnsi="Arial"/>
      <w:b/>
      <w:bCs/>
      <w:kern w:val="28"/>
      <w:sz w:val="32"/>
      <w:szCs w:val="32"/>
      <w:lang w:val="es-ES_tradnl"/>
    </w:rPr>
  </w:style>
  <w:style w:type="character" w:customStyle="1" w:styleId="TtuloCar">
    <w:name w:val="Título Car"/>
    <w:link w:val="a"/>
    <w:rsid w:val="00321C62"/>
    <w:rPr>
      <w:rFonts w:ascii="Arial" w:eastAsia="Times New Roman" w:hAnsi="Arial" w:cs="Times New Roman"/>
      <w:b/>
      <w:bCs/>
      <w:kern w:val="28"/>
      <w:sz w:val="32"/>
      <w:szCs w:val="32"/>
      <w:lang w:val="es-ES_tradnl" w:eastAsia="es-ES"/>
    </w:rPr>
  </w:style>
  <w:style w:type="paragraph" w:styleId="Puesto">
    <w:name w:val="Title"/>
    <w:basedOn w:val="Normal"/>
    <w:next w:val="Normal"/>
    <w:link w:val="PuestoCar"/>
    <w:uiPriority w:val="10"/>
    <w:qFormat/>
    <w:rsid w:val="00321C6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21C62"/>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19</cp:revision>
  <dcterms:created xsi:type="dcterms:W3CDTF">2021-11-04T17:17:00Z</dcterms:created>
  <dcterms:modified xsi:type="dcterms:W3CDTF">2021-11-26T16:55:00Z</dcterms:modified>
</cp:coreProperties>
</file>