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1" w:rsidRDefault="00793E11" w:rsidP="00793E11">
      <w:pPr>
        <w:tabs>
          <w:tab w:val="left" w:pos="2174"/>
        </w:tabs>
      </w:pPr>
    </w:p>
    <w:p w:rsidR="00997C8D" w:rsidRPr="00436E05" w:rsidRDefault="00997C8D" w:rsidP="00997C8D">
      <w:pPr>
        <w:jc w:val="center"/>
        <w:rPr>
          <w:rFonts w:ascii="Helvetica-Bold" w:hAnsi="Helvetica-Bold" w:cs="Helvetica-Bold"/>
          <w:b/>
          <w:bCs/>
          <w:color w:val="000000" w:themeColor="text1"/>
        </w:rPr>
      </w:pPr>
      <w:r w:rsidRPr="00436E05">
        <w:rPr>
          <w:rFonts w:ascii="Helvetica-Bold" w:hAnsi="Helvetica-Bold" w:cs="Helvetica-Bold"/>
          <w:b/>
          <w:bCs/>
          <w:color w:val="000000" w:themeColor="text1"/>
        </w:rPr>
        <w:t>Comunicado de prensa</w:t>
      </w:r>
    </w:p>
    <w:p w:rsidR="00997C8D" w:rsidRDefault="00997C8D" w:rsidP="00997C8D">
      <w:pPr>
        <w:jc w:val="center"/>
        <w:rPr>
          <w:rFonts w:ascii="Helvetica-Bold" w:hAnsi="Helvetica-Bold" w:cs="Helvetica-Bold"/>
          <w:b/>
          <w:bCs/>
          <w:color w:val="4D4D4D"/>
          <w:sz w:val="24"/>
          <w:szCs w:val="24"/>
        </w:rPr>
      </w:pPr>
    </w:p>
    <w:p w:rsidR="00997C8D" w:rsidRDefault="00997C8D" w:rsidP="00997C8D">
      <w:pPr>
        <w:spacing w:line="276" w:lineRule="auto"/>
        <w:rPr>
          <w:rFonts w:ascii="Helvetica" w:hAnsi="Helvetica" w:cs="Helvetica-Light"/>
        </w:rPr>
      </w:pPr>
      <w:r>
        <w:rPr>
          <w:rFonts w:ascii="Helvetica" w:hAnsi="Helvetica" w:cs="Helvetica-Light"/>
        </w:rPr>
        <w:t>Ciudad</w:t>
      </w:r>
      <w:r w:rsidRPr="00757B36">
        <w:rPr>
          <w:rFonts w:ascii="Helvetica" w:hAnsi="Helvetica" w:cs="Helvetica-Light"/>
        </w:rPr>
        <w:t xml:space="preserve">, </w:t>
      </w:r>
      <w:r w:rsidR="00322C9C">
        <w:rPr>
          <w:rFonts w:ascii="Helvetica" w:hAnsi="Helvetica" w:cs="Helvetica-Light"/>
        </w:rPr>
        <w:t>p</w:t>
      </w:r>
      <w:r>
        <w:rPr>
          <w:rFonts w:ascii="Helvetica" w:hAnsi="Helvetica" w:cs="Helvetica-Light"/>
        </w:rPr>
        <w:t>aís, día de mes de año</w:t>
      </w:r>
    </w:p>
    <w:p w:rsidR="00997C8D" w:rsidRDefault="00997C8D" w:rsidP="00997C8D">
      <w:p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>
        <w:rPr>
          <w:rFonts w:ascii="Helvetica" w:hAnsi="Helvetica"/>
        </w:rPr>
        <w:t xml:space="preserve"> </w:t>
      </w:r>
      <w:r w:rsidRPr="00757B36">
        <w:rPr>
          <w:rFonts w:ascii="Helvetica" w:hAnsi="Helvetica"/>
        </w:rPr>
        <w:t xml:space="preserve">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</w:t>
      </w:r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Default="00997C8D" w:rsidP="00997C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 w:rsidRPr="00757B36">
        <w:rPr>
          <w:rFonts w:ascii="Helvetica" w:hAnsi="Helvetica"/>
        </w:rPr>
        <w:t xml:space="preserve"> 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Pr="00757B36" w:rsidRDefault="00997C8D" w:rsidP="00997C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 w:rsidRPr="00757B36">
        <w:rPr>
          <w:rFonts w:ascii="Helvetica" w:hAnsi="Helvetica"/>
        </w:rPr>
        <w:t xml:space="preserve"> 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Pr="00757B36" w:rsidRDefault="00997C8D" w:rsidP="00997C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</w:t>
      </w:r>
      <w:bookmarkStart w:id="0" w:name="_GoBack"/>
      <w:bookmarkEnd w:id="0"/>
      <w:r w:rsidRPr="00757B36">
        <w:rPr>
          <w:rFonts w:ascii="Helvetica" w:hAnsi="Helvetica"/>
        </w:rPr>
        <w:t>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 w:rsidRPr="00757B36">
        <w:rPr>
          <w:rFonts w:ascii="Helvetica" w:hAnsi="Helvetica"/>
        </w:rPr>
        <w:t xml:space="preserve"> 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Default="00997C8D" w:rsidP="00997C8D">
      <w:pPr>
        <w:spacing w:after="0" w:line="276" w:lineRule="auto"/>
        <w:jc w:val="both"/>
        <w:rPr>
          <w:rFonts w:ascii="Helvetica" w:hAnsi="Helvetica"/>
        </w:rPr>
      </w:pPr>
    </w:p>
    <w:p w:rsidR="0075612C" w:rsidRPr="00793E11" w:rsidRDefault="0075612C" w:rsidP="00793E11">
      <w:pPr>
        <w:tabs>
          <w:tab w:val="left" w:pos="217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75612C" w:rsidRPr="00793E11" w:rsidSect="00A74FB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126" w:right="1701" w:bottom="284" w:left="1701" w:header="709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37" w:rsidRDefault="00B15337" w:rsidP="0075612C">
      <w:pPr>
        <w:spacing w:after="0" w:line="240" w:lineRule="auto"/>
      </w:pPr>
      <w:r>
        <w:separator/>
      </w:r>
    </w:p>
  </w:endnote>
  <w:endnote w:type="continuationSeparator" w:id="0">
    <w:p w:rsidR="00B15337" w:rsidRDefault="00B15337" w:rsidP="007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BA" w:rsidRDefault="00A74FBA" w:rsidP="00A74FBA">
    <w:pPr>
      <w:pStyle w:val="Piedepgina"/>
    </w:pPr>
    <w:r>
      <w:t>Código:</w:t>
    </w:r>
  </w:p>
  <w:p w:rsidR="00A74FBA" w:rsidRDefault="00A74FBA" w:rsidP="00A74FBA">
    <w:pPr>
      <w:pStyle w:val="Piedepgina"/>
    </w:pPr>
    <w:r>
      <w:t>MP – CNEA – PO – 02 – FR – 27</w:t>
    </w:r>
  </w:p>
  <w:p w:rsidR="00A74FBA" w:rsidRDefault="00A74FBA" w:rsidP="00A74FBA">
    <w:pPr>
      <w:pStyle w:val="Piedepgina"/>
    </w:pPr>
    <w:r>
      <w:t>V.1 Fecha: 11 – 07 - 2023</w:t>
    </w:r>
  </w:p>
  <w:p w:rsidR="0053001F" w:rsidRDefault="00050D2A">
    <w:pPr>
      <w:pStyle w:val="Piedepgina"/>
    </w:pPr>
    <w:r w:rsidRPr="00050D2A"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6CA869AE" wp14:editId="13EB2310">
          <wp:simplePos x="0" y="0"/>
          <wp:positionH relativeFrom="page">
            <wp:align>left</wp:align>
          </wp:positionH>
          <wp:positionV relativeFrom="paragraph">
            <wp:posOffset>298400</wp:posOffset>
          </wp:positionV>
          <wp:extent cx="8492490" cy="296883"/>
          <wp:effectExtent l="0" t="0" r="0" b="8255"/>
          <wp:wrapNone/>
          <wp:docPr id="212" name="Imagen 2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-AZU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008" cy="30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D2A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E1F702" wp14:editId="25CDAFAA">
              <wp:simplePos x="0" y="0"/>
              <wp:positionH relativeFrom="column">
                <wp:posOffset>1924240</wp:posOffset>
              </wp:positionH>
              <wp:positionV relativeFrom="paragraph">
                <wp:posOffset>300338</wp:posOffset>
              </wp:positionV>
              <wp:extent cx="2160905" cy="2844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D2A" w:rsidRPr="001C0AA7" w:rsidRDefault="00050D2A" w:rsidP="00050D2A">
                          <w:pPr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</w:pPr>
                          <w:r w:rsidRPr="001C0AA7"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  <w:t>www.supernotariado.gov.co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F7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5pt;margin-top:23.65pt;width:170.15pt;height:2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" filled="f" stroked="f">
              <v:textbox>
                <w:txbxContent>
                  <w:p w:rsidR="00050D2A" w:rsidRPr="001C0AA7" w:rsidRDefault="00050D2A" w:rsidP="00050D2A">
                    <w:pPr>
                      <w:rPr>
                        <w:rFonts w:ascii="Helvetica" w:hAnsi="Helvetica" w:cs="Helvetica"/>
                        <w:color w:val="FFFFFF" w:themeColor="background1"/>
                      </w:rPr>
                    </w:pPr>
                    <w:r w:rsidRPr="001C0AA7">
                      <w:rPr>
                        <w:rFonts w:ascii="Helvetica" w:hAnsi="Helvetica" w:cs="Helvetica"/>
                        <w:color w:val="FFFFFF" w:themeColor="background1"/>
                      </w:rPr>
                      <w:t>www.supernotariado.gov.co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37" w:rsidRDefault="00B15337" w:rsidP="0075612C">
      <w:pPr>
        <w:spacing w:after="0" w:line="240" w:lineRule="auto"/>
      </w:pPr>
      <w:r>
        <w:separator/>
      </w:r>
    </w:p>
  </w:footnote>
  <w:footnote w:type="continuationSeparator" w:id="0">
    <w:p w:rsidR="00B15337" w:rsidRDefault="00B15337" w:rsidP="007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B1533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C" w:rsidRDefault="00082FB9" w:rsidP="0075612C">
    <w:pPr>
      <w:pStyle w:val="Encabezado"/>
      <w:jc w:val="both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4204335</wp:posOffset>
          </wp:positionH>
          <wp:positionV relativeFrom="margin">
            <wp:posOffset>-796925</wp:posOffset>
          </wp:positionV>
          <wp:extent cx="1541145" cy="842645"/>
          <wp:effectExtent l="0" t="0" r="1905" b="0"/>
          <wp:wrapSquare wrapText="bothSides"/>
          <wp:docPr id="210" name="Imagen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R-COLOR-SIN-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37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41.55pt;height:571.4pt;z-index:-251655168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 w:rsidR="0075612C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inline distT="0" distB="0" distL="0" distR="0">
          <wp:extent cx="1624479" cy="630621"/>
          <wp:effectExtent l="0" t="0" r="0" b="0"/>
          <wp:docPr id="211" name="Imagen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-GOBIERNO-202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19" cy="65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12C" w:rsidRDefault="0075612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75612C" w:rsidRDefault="0075612C">
    <w:pPr>
      <w:pStyle w:val="Encabezado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B1533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1"/>
    <w:rsid w:val="00050D2A"/>
    <w:rsid w:val="00082FB9"/>
    <w:rsid w:val="0013489E"/>
    <w:rsid w:val="00263FC1"/>
    <w:rsid w:val="00322C9C"/>
    <w:rsid w:val="00464950"/>
    <w:rsid w:val="0053001F"/>
    <w:rsid w:val="0064353E"/>
    <w:rsid w:val="00665336"/>
    <w:rsid w:val="0075612C"/>
    <w:rsid w:val="00793E11"/>
    <w:rsid w:val="00840CD2"/>
    <w:rsid w:val="00915AA5"/>
    <w:rsid w:val="00997C8D"/>
    <w:rsid w:val="009D0D04"/>
    <w:rsid w:val="00A2541C"/>
    <w:rsid w:val="00A74FBA"/>
    <w:rsid w:val="00B15337"/>
    <w:rsid w:val="00C65204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88E3A50-700F-4280-ABCB-ADC6571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2C"/>
  </w:style>
  <w:style w:type="paragraph" w:styleId="Piedepgina">
    <w:name w:val="footer"/>
    <w:basedOn w:val="Normal"/>
    <w:link w:val="PiedepginaCar"/>
    <w:uiPriority w:val="99"/>
    <w:unhideWhenUsed/>
    <w:rsid w:val="0075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2C"/>
  </w:style>
  <w:style w:type="paragraph" w:styleId="Prrafodelista">
    <w:name w:val="List Paragraph"/>
    <w:basedOn w:val="Normal"/>
    <w:uiPriority w:val="34"/>
    <w:qFormat/>
    <w:rsid w:val="00997C8D"/>
    <w:pPr>
      <w:ind w:left="720"/>
      <w:contextualSpacing/>
    </w:pPr>
    <w:rPr>
      <w:kern w:val="2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Jose Uhia Matiz</dc:creator>
  <cp:keywords/>
  <dc:description/>
  <cp:lastModifiedBy>Claudia Jeannette Mongui Celeno</cp:lastModifiedBy>
  <cp:revision>2</cp:revision>
  <cp:lastPrinted>2023-05-18T15:33:00Z</cp:lastPrinted>
  <dcterms:created xsi:type="dcterms:W3CDTF">2023-07-11T17:00:00Z</dcterms:created>
  <dcterms:modified xsi:type="dcterms:W3CDTF">2023-07-11T17:00:00Z</dcterms:modified>
</cp:coreProperties>
</file>